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05E4" w14:textId="7ECAEDEA" w:rsidR="006032B6" w:rsidRDefault="006032B6" w:rsidP="006032B6">
      <w:r>
        <w:t>The Weimar Republic: Politics, Economy, Society</w:t>
      </w:r>
    </w:p>
    <w:p w14:paraId="10015C75" w14:textId="77777777" w:rsidR="006032B6" w:rsidRDefault="006032B6" w:rsidP="006032B6"/>
    <w:p w14:paraId="02BF040D" w14:textId="5FF68962" w:rsidR="006032B6" w:rsidRDefault="006032B6" w:rsidP="006032B6">
      <w:proofErr w:type="spellStart"/>
      <w:r>
        <w:t>Fulbrook</w:t>
      </w:r>
      <w:proofErr w:type="spellEnd"/>
      <w:r>
        <w:t>, Ch. 2 – The Weimar Republic: Origins and Orientations, pp. 15-39</w:t>
      </w:r>
    </w:p>
    <w:p w14:paraId="750B22E3" w14:textId="77777777" w:rsidR="006032B6" w:rsidRDefault="006032B6" w:rsidP="006032B6">
      <w:proofErr w:type="spellStart"/>
      <w:r>
        <w:t>Detlev</w:t>
      </w:r>
      <w:proofErr w:type="spellEnd"/>
      <w:r>
        <w:t xml:space="preserve"> </w:t>
      </w:r>
      <w:proofErr w:type="spellStart"/>
      <w:r>
        <w:t>Peukert</w:t>
      </w:r>
      <w:proofErr w:type="spellEnd"/>
      <w:r>
        <w:t>, The Weimar Republic: The Crisis of Classical Modernity – Ch. 7 (Social</w:t>
      </w:r>
    </w:p>
    <w:p w14:paraId="47465933" w14:textId="77777777" w:rsidR="006032B6" w:rsidRDefault="006032B6" w:rsidP="006032B6">
      <w:proofErr w:type="spellStart"/>
      <w:r>
        <w:t>Milieux</w:t>
      </w:r>
      <w:proofErr w:type="spellEnd"/>
      <w:r>
        <w:t xml:space="preserve"> and Political Formations), pp. 147-163 *</w:t>
      </w:r>
    </w:p>
    <w:p w14:paraId="70D8D84F" w14:textId="77777777" w:rsidR="006032B6" w:rsidRDefault="006032B6" w:rsidP="006032B6">
      <w:r>
        <w:t>A History of Karlsruhe: In the Weimar Republic</w:t>
      </w:r>
    </w:p>
    <w:p w14:paraId="49EF4649" w14:textId="77777777" w:rsidR="006032B6" w:rsidRDefault="006032B6" w:rsidP="006032B6">
      <w:r>
        <w:t>(please view section 21 of the virtual exhibition)</w:t>
      </w:r>
    </w:p>
    <w:p w14:paraId="7B683475" w14:textId="77777777" w:rsidR="006032B6" w:rsidRDefault="006032B6" w:rsidP="006032B6">
      <w:r>
        <w:t>http://ausstellungen.deutsche-digitale-bibliothek.de/ka300/</w:t>
      </w:r>
    </w:p>
    <w:p w14:paraId="4167CF67" w14:textId="77777777" w:rsidR="006032B6" w:rsidRDefault="006032B6" w:rsidP="006032B6"/>
    <w:p w14:paraId="67B179D1" w14:textId="0D5A94CD" w:rsidR="006032B6" w:rsidRDefault="006032B6" w:rsidP="006032B6">
      <w:r>
        <w:t xml:space="preserve"> A Spirit of Change: The Culture of Weimar Germany</w:t>
      </w:r>
    </w:p>
    <w:p w14:paraId="32D99359" w14:textId="77777777" w:rsidR="006032B6" w:rsidRDefault="006032B6" w:rsidP="006032B6"/>
    <w:p w14:paraId="4397AA98" w14:textId="670B2D66" w:rsidR="006032B6" w:rsidRDefault="006032B6" w:rsidP="006032B6">
      <w:proofErr w:type="spellStart"/>
      <w:r>
        <w:t>Detlev</w:t>
      </w:r>
      <w:proofErr w:type="spellEnd"/>
      <w:r>
        <w:t xml:space="preserve"> </w:t>
      </w:r>
      <w:proofErr w:type="spellStart"/>
      <w:r>
        <w:t>Peukert</w:t>
      </w:r>
      <w:proofErr w:type="spellEnd"/>
      <w:r>
        <w:t>, The Weimar Republic: The Crisis of Classical Modernity – Ch. 8 (Mass</w:t>
      </w:r>
    </w:p>
    <w:p w14:paraId="2C786A67" w14:textId="77777777" w:rsidR="006032B6" w:rsidRDefault="006032B6" w:rsidP="006032B6">
      <w:r>
        <w:t xml:space="preserve">Culture and the Neue </w:t>
      </w:r>
      <w:proofErr w:type="spellStart"/>
      <w:r>
        <w:t>Sachlichkeit</w:t>
      </w:r>
      <w:proofErr w:type="spellEnd"/>
      <w:r>
        <w:t>), pp. 164-177 *</w:t>
      </w:r>
    </w:p>
    <w:p w14:paraId="2296BB73" w14:textId="77777777" w:rsidR="006032B6" w:rsidRDefault="006032B6" w:rsidP="006032B6">
      <w:r>
        <w:t>Marc A. Weiner, “</w:t>
      </w:r>
      <w:proofErr w:type="spellStart"/>
      <w:r>
        <w:t>Urwaldmusik</w:t>
      </w:r>
      <w:proofErr w:type="spellEnd"/>
      <w:r>
        <w:t xml:space="preserve"> and the Borders of German Identity: Jazz in Literature</w:t>
      </w:r>
    </w:p>
    <w:p w14:paraId="0BA1EFF1" w14:textId="77777777" w:rsidR="006032B6" w:rsidRDefault="006032B6" w:rsidP="006032B6">
      <w:r>
        <w:t>of the Weimar Republic” German Quarterly, vol. 64, no. 4 (Autumn, 1991): pp. 475-485 *</w:t>
      </w:r>
    </w:p>
    <w:p w14:paraId="5E7E96C3" w14:textId="77777777" w:rsidR="006032B6" w:rsidRDefault="006032B6" w:rsidP="006032B6">
      <w:r>
        <w:t>Portraying a Nation: The Sound of Weimar Germany</w:t>
      </w:r>
    </w:p>
    <w:p w14:paraId="396AA91B" w14:textId="77777777" w:rsidR="006032B6" w:rsidRDefault="006032B6" w:rsidP="006032B6">
      <w:r>
        <w:t>(please listen to the audio playlist)</w:t>
      </w:r>
    </w:p>
    <w:p w14:paraId="4BE64AB9" w14:textId="77777777" w:rsidR="006032B6" w:rsidRDefault="006032B6" w:rsidP="006032B6">
      <w:r>
        <w:t>https://www.tate.org.uk/whats-on/tate-liverpool/exhibition/portraying-nation-germany-1919-</w:t>
      </w:r>
    </w:p>
    <w:p w14:paraId="5CCD73D9" w14:textId="77777777" w:rsidR="006032B6" w:rsidRDefault="006032B6" w:rsidP="006032B6">
      <w:r>
        <w:t>1933/sound-</w:t>
      </w:r>
      <w:proofErr w:type="spellStart"/>
      <w:r>
        <w:t>weimar</w:t>
      </w:r>
      <w:proofErr w:type="spellEnd"/>
      <w:r>
        <w:t>-</w:t>
      </w:r>
      <w:proofErr w:type="spellStart"/>
      <w:r>
        <w:t>germany</w:t>
      </w:r>
      <w:proofErr w:type="spellEnd"/>
    </w:p>
    <w:p w14:paraId="075DA1BA" w14:textId="77777777" w:rsidR="006032B6" w:rsidRDefault="006032B6" w:rsidP="006032B6"/>
    <w:p w14:paraId="58F013E4" w14:textId="2682EA27" w:rsidR="006032B6" w:rsidRDefault="006032B6" w:rsidP="006032B6">
      <w:r>
        <w:t>Thunder on the Right: National Socialism &amp; the Fall of Weimar</w:t>
      </w:r>
    </w:p>
    <w:p w14:paraId="08AD6F20" w14:textId="77777777" w:rsidR="006032B6" w:rsidRDefault="006032B6" w:rsidP="006032B6"/>
    <w:p w14:paraId="36F3DE4D" w14:textId="2E1221F5" w:rsidR="006032B6" w:rsidRDefault="006032B6" w:rsidP="006032B6">
      <w:proofErr w:type="spellStart"/>
      <w:r>
        <w:t>Fulbrook</w:t>
      </w:r>
      <w:proofErr w:type="spellEnd"/>
      <w:r>
        <w:t>, Ch. 3 – The Collapse of Democracy and the Rise of Hitler, pp. 40-56</w:t>
      </w:r>
    </w:p>
    <w:p w14:paraId="44A3FB80" w14:textId="77777777" w:rsidR="006032B6" w:rsidRDefault="006032B6" w:rsidP="006032B6">
      <w:r>
        <w:t>William Allen Sheridan, The Nazi Seizure of Power: The Experience of a Single German</w:t>
      </w:r>
    </w:p>
    <w:p w14:paraId="61F43AEF" w14:textId="77777777" w:rsidR="006032B6" w:rsidRDefault="006032B6" w:rsidP="006032B6">
      <w:r>
        <w:t>Town, 1922-1945 – Ch. 14 (The Atomization of Society), pp. 218-232 *</w:t>
      </w:r>
    </w:p>
    <w:p w14:paraId="7185D011" w14:textId="77777777" w:rsidR="006032B6" w:rsidRDefault="006032B6" w:rsidP="006032B6">
      <w:r>
        <w:t>State of Deception: The Power of Nazi Propaganda – Rallying the Nation</w:t>
      </w:r>
    </w:p>
    <w:p w14:paraId="358C15EF" w14:textId="77777777" w:rsidR="006032B6" w:rsidRDefault="006032B6" w:rsidP="006032B6">
      <w:r>
        <w:t>(please view the first three sections of the virtual exhibition)</w:t>
      </w:r>
    </w:p>
    <w:p w14:paraId="5A32521B" w14:textId="77777777" w:rsidR="006032B6" w:rsidRDefault="006032B6" w:rsidP="006032B6">
      <w:r>
        <w:t>https://www.ushmm.org/propaganda/exhibit.html#/themes/rallying-the-nation/</w:t>
      </w:r>
    </w:p>
    <w:p w14:paraId="1AAC09F3" w14:textId="537E2237" w:rsidR="006032B6" w:rsidRDefault="006032B6" w:rsidP="006032B6">
      <w:r>
        <w:lastRenderedPageBreak/>
        <w:t>The Third Reich: Politics, Economy, Society</w:t>
      </w:r>
    </w:p>
    <w:p w14:paraId="5506775B" w14:textId="77777777" w:rsidR="006032B6" w:rsidRDefault="006032B6" w:rsidP="006032B6">
      <w:proofErr w:type="spellStart"/>
      <w:r>
        <w:t>Fulbrook</w:t>
      </w:r>
      <w:proofErr w:type="spellEnd"/>
      <w:r>
        <w:t>, Ch. 4 – A National Community? State, Economy, and Society, pp. 57-79</w:t>
      </w:r>
    </w:p>
    <w:p w14:paraId="741DD438" w14:textId="77777777" w:rsidR="006032B6" w:rsidRDefault="006032B6" w:rsidP="006032B6">
      <w:r>
        <w:t xml:space="preserve">Pamela Swett, Corey Ross, and Fabrice </w:t>
      </w:r>
      <w:proofErr w:type="spellStart"/>
      <w:r>
        <w:t>d’Almeida</w:t>
      </w:r>
      <w:proofErr w:type="spellEnd"/>
      <w:r>
        <w:t>, Pleasure and Power in Nazi Germany –</w:t>
      </w:r>
    </w:p>
    <w:p w14:paraId="37635358" w14:textId="77777777" w:rsidR="006032B6" w:rsidRDefault="006032B6" w:rsidP="006032B6">
      <w:r>
        <w:t>Ch. 1 (An Introduction), pp. 1-13 *</w:t>
      </w:r>
    </w:p>
    <w:p w14:paraId="78811921" w14:textId="77777777" w:rsidR="006032B6" w:rsidRDefault="006032B6" w:rsidP="006032B6">
      <w:proofErr w:type="spellStart"/>
      <w:r>
        <w:t>Parteigenossen</w:t>
      </w:r>
      <w:proofErr w:type="spellEnd"/>
      <w:r>
        <w:t>: The Membership System of the NSDAP</w:t>
      </w:r>
    </w:p>
    <w:p w14:paraId="0BADEFBE" w14:textId="77777777" w:rsidR="006032B6" w:rsidRDefault="006032B6" w:rsidP="006032B6">
      <w:r>
        <w:t>(please read the introduction and view the slideshow)</w:t>
      </w:r>
    </w:p>
    <w:p w14:paraId="2AD2FD1A" w14:textId="77777777" w:rsidR="006032B6" w:rsidRDefault="006032B6" w:rsidP="006032B6">
      <w:r>
        <w:t>https://www.bundesarchiv.de/DE/Content/Virtuelle-Ausstellungen/Pg-Zum-Mitgliedschaftswesen-Der-Nsdap/pgzum-mitgliedschaftswesen-der-nsdap.html</w:t>
      </w:r>
    </w:p>
    <w:p w14:paraId="2216EC49" w14:textId="77777777" w:rsidR="006032B6" w:rsidRDefault="006032B6" w:rsidP="006032B6"/>
    <w:p w14:paraId="13D36BE0" w14:textId="647374AC" w:rsidR="006032B6" w:rsidRDefault="006032B6" w:rsidP="006032B6">
      <w:r>
        <w:t>The Third Reich: A Racial State?</w:t>
      </w:r>
    </w:p>
    <w:p w14:paraId="30DE32B0" w14:textId="77777777" w:rsidR="006032B6" w:rsidRDefault="006032B6" w:rsidP="006032B6">
      <w:r>
        <w:t xml:space="preserve">Michael Burleigh and Wolfgang </w:t>
      </w:r>
      <w:proofErr w:type="spellStart"/>
      <w:r>
        <w:t>Wippermann</w:t>
      </w:r>
      <w:proofErr w:type="spellEnd"/>
      <w:r>
        <w:t>, The Racial State: Germany, 1933-1945 –</w:t>
      </w:r>
    </w:p>
    <w:p w14:paraId="574B5A42" w14:textId="77777777" w:rsidR="006032B6" w:rsidRDefault="006032B6" w:rsidP="006032B6">
      <w:r>
        <w:t>Ch. 3 (Barbarism Institutionalized: Racism as State Policy), pp. 44-56 *</w:t>
      </w:r>
    </w:p>
    <w:p w14:paraId="00D28B65" w14:textId="77777777" w:rsidR="006032B6" w:rsidRDefault="006032B6" w:rsidP="006032B6">
      <w:r>
        <w:t xml:space="preserve">Peter </w:t>
      </w:r>
      <w:proofErr w:type="spellStart"/>
      <w:r>
        <w:t>Fritzsche</w:t>
      </w:r>
      <w:proofErr w:type="spellEnd"/>
      <w:r>
        <w:t>, Life and Death in the Third Reich – Ch. 2 (Racial Grooming), pp. 76-96 *</w:t>
      </w:r>
    </w:p>
    <w:p w14:paraId="283A4702" w14:textId="77777777" w:rsidR="006032B6" w:rsidRDefault="006032B6" w:rsidP="006032B6">
      <w:r>
        <w:t>Deadly Medicine: Creating the Master Race</w:t>
      </w:r>
    </w:p>
    <w:p w14:paraId="5EC2DCBC" w14:textId="77777777" w:rsidR="006032B6" w:rsidRDefault="006032B6" w:rsidP="006032B6">
      <w:r>
        <w:t>(please view the virtual exhibition)</w:t>
      </w:r>
    </w:p>
    <w:p w14:paraId="749B08CC" w14:textId="77777777" w:rsidR="006032B6" w:rsidRDefault="006032B6" w:rsidP="006032B6">
      <w:r>
        <w:t>https://www.ushmm.org/exhibition/deadly-medicine/artifacts/</w:t>
      </w:r>
    </w:p>
    <w:p w14:paraId="10E0CB8C" w14:textId="77777777" w:rsidR="006032B6" w:rsidRDefault="006032B6" w:rsidP="006032B6"/>
    <w:p w14:paraId="4FC79E7E" w14:textId="607558E9" w:rsidR="006032B6" w:rsidRDefault="006032B6" w:rsidP="006032B6">
      <w:r>
        <w:t>Europe at Our Feet: The Second World War &amp; the Nazi New Order</w:t>
      </w:r>
    </w:p>
    <w:p w14:paraId="233D3A42" w14:textId="77777777" w:rsidR="006032B6" w:rsidRDefault="006032B6" w:rsidP="006032B6"/>
    <w:p w14:paraId="0FD16117" w14:textId="1AED78BA" w:rsidR="006032B6" w:rsidRDefault="006032B6" w:rsidP="006032B6">
      <w:r>
        <w:t xml:space="preserve">Omer </w:t>
      </w:r>
      <w:proofErr w:type="spellStart"/>
      <w:r>
        <w:t>Bartov</w:t>
      </w:r>
      <w:proofErr w:type="spellEnd"/>
      <w:r>
        <w:t>, “Soldiers, Nazis, and War in the Third Reich” Journal of Modern History,</w:t>
      </w:r>
    </w:p>
    <w:p w14:paraId="6E8673C3" w14:textId="77777777" w:rsidR="006032B6" w:rsidRDefault="006032B6" w:rsidP="006032B6">
      <w:r>
        <w:t>vol. 63, no. 1 (</w:t>
      </w:r>
      <w:proofErr w:type="gramStart"/>
      <w:r>
        <w:t>Mar.,</w:t>
      </w:r>
      <w:proofErr w:type="gramEnd"/>
      <w:r>
        <w:t xml:space="preserve"> 1991): pp. 44-60 *</w:t>
      </w:r>
    </w:p>
    <w:p w14:paraId="3713F9D3" w14:textId="77777777" w:rsidR="006032B6" w:rsidRDefault="006032B6" w:rsidP="006032B6">
      <w:r>
        <w:t>Jill Stephenson, Hitler’s Home Front: Württemberg under the Nazis – Ch. 5 (The Impact of</w:t>
      </w:r>
    </w:p>
    <w:p w14:paraId="1463E268" w14:textId="77777777" w:rsidR="006032B6" w:rsidRDefault="006032B6" w:rsidP="006032B6">
      <w:r>
        <w:t>War), pp. 153-192 *</w:t>
      </w:r>
    </w:p>
    <w:p w14:paraId="56F15F96" w14:textId="77777777" w:rsidR="006032B6" w:rsidRDefault="006032B6" w:rsidP="006032B6">
      <w:r>
        <w:t>The Campaign in Poland: War Propaganda of the NSDAP and the Wehrmacht</w:t>
      </w:r>
    </w:p>
    <w:p w14:paraId="04ECD2FD" w14:textId="77777777" w:rsidR="006032B6" w:rsidRDefault="006032B6" w:rsidP="006032B6">
      <w:r>
        <w:t>(please read the introduction and view the slideshow)</w:t>
      </w:r>
    </w:p>
    <w:p w14:paraId="0C66F10E" w14:textId="77777777" w:rsidR="006032B6" w:rsidRDefault="006032B6" w:rsidP="006032B6">
      <w:r>
        <w:t>http://www.bundesarchiv.de/DE/Content/Virtuelle-Ausstellungen/Feldzug-In-Polen-FilmischeKriegspropaganda-Von-Nsdap-Und-Wehrmacht/feldzug-in-polen-filmische-kriegspropaganda-vonnsdap-und-wehrmacht.html</w:t>
      </w:r>
    </w:p>
    <w:p w14:paraId="4AA10F7A" w14:textId="77777777" w:rsidR="006032B6" w:rsidRDefault="006032B6" w:rsidP="006032B6"/>
    <w:p w14:paraId="643A61F4" w14:textId="78680BFE" w:rsidR="006032B6" w:rsidRDefault="006032B6" w:rsidP="006032B6">
      <w:r>
        <w:lastRenderedPageBreak/>
        <w:t>I</w:t>
      </w:r>
      <w:r>
        <w:t>nto the Abyss: Germans &amp; the Holocaust</w:t>
      </w:r>
    </w:p>
    <w:p w14:paraId="4161B852" w14:textId="77777777" w:rsidR="006032B6" w:rsidRDefault="006032B6" w:rsidP="006032B6"/>
    <w:p w14:paraId="2ECCAC80" w14:textId="7A985780" w:rsidR="006032B6" w:rsidRDefault="006032B6" w:rsidP="006032B6">
      <w:r>
        <w:t>Wendy Lower, Hitler’s Furies: German Women in the Nazi Killing Fields – Ch. 5</w:t>
      </w:r>
    </w:p>
    <w:p w14:paraId="7D0282B0" w14:textId="77777777" w:rsidR="006032B6" w:rsidRDefault="006032B6" w:rsidP="006032B6">
      <w:r>
        <w:t>(Perpetrators), pp. 120-144 *</w:t>
      </w:r>
    </w:p>
    <w:p w14:paraId="645C921F" w14:textId="77777777" w:rsidR="006032B6" w:rsidRDefault="006032B6" w:rsidP="006032B6">
      <w:r>
        <w:t xml:space="preserve">David </w:t>
      </w:r>
      <w:proofErr w:type="spellStart"/>
      <w:r>
        <w:t>Bankier</w:t>
      </w:r>
      <w:proofErr w:type="spellEnd"/>
      <w:r>
        <w:t xml:space="preserve">, The </w:t>
      </w:r>
      <w:proofErr w:type="gramStart"/>
      <w:r>
        <w:t>Germans</w:t>
      </w:r>
      <w:proofErr w:type="gramEnd"/>
      <w:r>
        <w:t xml:space="preserve"> and the Final Solution: Public Opinion under Nazism – Ch. 6</w:t>
      </w:r>
    </w:p>
    <w:p w14:paraId="4E5E9696" w14:textId="77777777" w:rsidR="006032B6" w:rsidRDefault="006032B6" w:rsidP="006032B6">
      <w:r>
        <w:t>(Awareness of the Holocaust), pp. 101-115 *</w:t>
      </w:r>
    </w:p>
    <w:p w14:paraId="1DC3E4D7" w14:textId="77777777" w:rsidR="006032B6" w:rsidRDefault="006032B6" w:rsidP="006032B6">
      <w:r>
        <w:t>The Story of the Jewish Community in Würzburg</w:t>
      </w:r>
    </w:p>
    <w:p w14:paraId="7F2ED89B" w14:textId="77777777" w:rsidR="006032B6" w:rsidRDefault="006032B6" w:rsidP="006032B6">
      <w:r>
        <w:t>(please view the first two sections of the virtual exhibition)</w:t>
      </w:r>
    </w:p>
    <w:p w14:paraId="43389D9B" w14:textId="77777777" w:rsidR="006032B6" w:rsidRDefault="006032B6" w:rsidP="006032B6">
      <w:r>
        <w:t>https://www.yadvashem.org/yv/en/exhibitions/communities/wurzburg/index.asp</w:t>
      </w:r>
    </w:p>
    <w:p w14:paraId="44BFA589" w14:textId="77777777" w:rsidR="006032B6" w:rsidRDefault="006032B6" w:rsidP="006032B6"/>
    <w:p w14:paraId="6E032157" w14:textId="073E42E1" w:rsidR="006032B6" w:rsidRDefault="006032B6" w:rsidP="006032B6">
      <w:r>
        <w:t>Zero Hour: The Trauma of Defeat &amp; Occupation</w:t>
      </w:r>
    </w:p>
    <w:p w14:paraId="6F04B870" w14:textId="77777777" w:rsidR="006032B6" w:rsidRDefault="006032B6" w:rsidP="006032B6"/>
    <w:p w14:paraId="0923053D" w14:textId="5CE8EE24" w:rsidR="006032B6" w:rsidRDefault="006032B6" w:rsidP="006032B6">
      <w:proofErr w:type="spellStart"/>
      <w:r>
        <w:t>Fulbrook</w:t>
      </w:r>
      <w:proofErr w:type="spellEnd"/>
      <w:r>
        <w:t>, Ch. 6 – Occupation and Division, 1945-1949, pp. 113-129</w:t>
      </w:r>
    </w:p>
    <w:p w14:paraId="1F8CA7BD" w14:textId="77777777" w:rsidR="006032B6" w:rsidRDefault="006032B6" w:rsidP="006032B6">
      <w:r>
        <w:t xml:space="preserve">Jeffrey </w:t>
      </w:r>
      <w:proofErr w:type="spellStart"/>
      <w:r>
        <w:t>Herf</w:t>
      </w:r>
      <w:proofErr w:type="spellEnd"/>
      <w:r>
        <w:t>, “Multiple Restorations: German Political Traditions and the Interpretation</w:t>
      </w:r>
    </w:p>
    <w:p w14:paraId="720BC870" w14:textId="77777777" w:rsidR="006032B6" w:rsidRDefault="006032B6" w:rsidP="006032B6">
      <w:r>
        <w:t>of Nazism, 1945-1946” Central European History, vol. 26, no. 1 (1993): pp. 21-55 *</w:t>
      </w:r>
    </w:p>
    <w:p w14:paraId="4915552B" w14:textId="77777777" w:rsidR="006032B6" w:rsidRDefault="006032B6" w:rsidP="006032B6">
      <w:proofErr w:type="spellStart"/>
      <w:r>
        <w:t>Vertreibung</w:t>
      </w:r>
      <w:proofErr w:type="spellEnd"/>
      <w:r>
        <w:t>: A Pictorial History of the Expulsion of Germans from East-Central Europe</w:t>
      </w:r>
    </w:p>
    <w:p w14:paraId="52711C6D" w14:textId="77777777" w:rsidR="006032B6" w:rsidRDefault="006032B6" w:rsidP="006032B6">
      <w:r>
        <w:t>(please view the image gallery)</w:t>
      </w:r>
    </w:p>
    <w:p w14:paraId="585C5837" w14:textId="77777777" w:rsidR="006032B6" w:rsidRDefault="006032B6" w:rsidP="006032B6">
      <w:r>
        <w:t>http://www.many-roads.com/flucht/</w:t>
      </w:r>
    </w:p>
    <w:p w14:paraId="6B52F597" w14:textId="77777777" w:rsidR="006032B6" w:rsidRDefault="006032B6" w:rsidP="006032B6"/>
    <w:p w14:paraId="46E90C12" w14:textId="4B5A8952" w:rsidR="006032B6" w:rsidRDefault="006032B6" w:rsidP="006032B6">
      <w:r>
        <w:t>A Nation Asunder: The Cold War in Germany</w:t>
      </w:r>
    </w:p>
    <w:p w14:paraId="0A609F72" w14:textId="77777777" w:rsidR="006032B6" w:rsidRDefault="006032B6" w:rsidP="006032B6"/>
    <w:p w14:paraId="6AF59EB7" w14:textId="68A483C9" w:rsidR="006032B6" w:rsidRDefault="006032B6" w:rsidP="006032B6">
      <w:proofErr w:type="spellStart"/>
      <w:r>
        <w:t>Fulbrook</w:t>
      </w:r>
      <w:proofErr w:type="spellEnd"/>
      <w:r>
        <w:t>, Ch. 6 – Occupation and Division, 1945-1949 / Ch. 7 – Crystallization and</w:t>
      </w:r>
    </w:p>
    <w:p w14:paraId="6BD6AF9D" w14:textId="77777777" w:rsidR="006032B6" w:rsidRDefault="006032B6" w:rsidP="006032B6">
      <w:r>
        <w:t>Consolidation, 1949-1961, pp. 129-141, 149-151</w:t>
      </w:r>
    </w:p>
    <w:p w14:paraId="261C11D9" w14:textId="77777777" w:rsidR="006032B6" w:rsidRDefault="006032B6" w:rsidP="006032B6">
      <w:r>
        <w:t xml:space="preserve">Thomas </w:t>
      </w:r>
      <w:proofErr w:type="spellStart"/>
      <w:r>
        <w:t>Lindenberger</w:t>
      </w:r>
      <w:proofErr w:type="spellEnd"/>
      <w:r>
        <w:t>, “Germany as a Border Region of the Cold War” in Tobias</w:t>
      </w:r>
    </w:p>
    <w:p w14:paraId="1DE57665" w14:textId="77777777" w:rsidR="006032B6" w:rsidRDefault="006032B6" w:rsidP="006032B6">
      <w:proofErr w:type="spellStart"/>
      <w:r>
        <w:t>Hochscherf</w:t>
      </w:r>
      <w:proofErr w:type="spellEnd"/>
      <w:r>
        <w:t xml:space="preserve">, Christoph </w:t>
      </w:r>
      <w:proofErr w:type="spellStart"/>
      <w:r>
        <w:t>Laucht</w:t>
      </w:r>
      <w:proofErr w:type="spellEnd"/>
      <w:r>
        <w:t>, and Andrew Plowman, eds. Divided, but Not</w:t>
      </w:r>
    </w:p>
    <w:p w14:paraId="06FBBBE3" w14:textId="77777777" w:rsidR="006032B6" w:rsidRDefault="006032B6" w:rsidP="006032B6">
      <w:r>
        <w:t>Disconnected: German Experiences of the Cold War, pp. 11-29 *</w:t>
      </w:r>
    </w:p>
    <w:p w14:paraId="0263B9FA" w14:textId="77777777" w:rsidR="006032B6" w:rsidRDefault="006032B6" w:rsidP="006032B6">
      <w:r>
        <w:t>Side by Side: Democracy and Dictatorship in Postwar Germany</w:t>
      </w:r>
    </w:p>
    <w:p w14:paraId="46E25C60" w14:textId="77777777" w:rsidR="006032B6" w:rsidRDefault="006032B6" w:rsidP="006032B6">
      <w:r>
        <w:t>(please view the artifact profiles and play the interactive game)</w:t>
      </w:r>
    </w:p>
    <w:p w14:paraId="74FE9D53" w14:textId="77777777" w:rsidR="006032B6" w:rsidRDefault="006032B6" w:rsidP="006032B6">
      <w:r>
        <w:lastRenderedPageBreak/>
        <w:t>https://www.hdg.de/lemo/themen/demokratie-und-diktatur/wie-funktioniert-das-nebeneinander.html</w:t>
      </w:r>
    </w:p>
    <w:p w14:paraId="0034F5DF" w14:textId="77777777" w:rsidR="006032B6" w:rsidRDefault="006032B6" w:rsidP="006032B6"/>
    <w:p w14:paraId="66E670D0" w14:textId="5F3A420F" w:rsidR="006032B6" w:rsidRDefault="006032B6" w:rsidP="006032B6">
      <w:r>
        <w:t>The View from Bonn: Politics &amp; Society in West Germany</w:t>
      </w:r>
    </w:p>
    <w:p w14:paraId="59051E98" w14:textId="77777777" w:rsidR="006032B6" w:rsidRDefault="006032B6" w:rsidP="006032B6"/>
    <w:p w14:paraId="3182B88D" w14:textId="77777777" w:rsidR="006032B6" w:rsidRDefault="006032B6" w:rsidP="006032B6">
      <w:proofErr w:type="spellStart"/>
      <w:r>
        <w:t>Fulbrook</w:t>
      </w:r>
      <w:proofErr w:type="spellEnd"/>
      <w:r>
        <w:t>, Ch. 7 – Crystallization and Consolidation, 1949-1961 / Ch. 8 – Transformation</w:t>
      </w:r>
    </w:p>
    <w:p w14:paraId="7EEEBCA8" w14:textId="77777777" w:rsidR="006032B6" w:rsidRDefault="006032B6" w:rsidP="006032B6">
      <w:r>
        <w:t>and the Established Phase, 1961-1988 / Ch. 10 – Politics and the State, pp. 142-144, 151-</w:t>
      </w:r>
    </w:p>
    <w:p w14:paraId="27C86528" w14:textId="77777777" w:rsidR="006032B6" w:rsidRDefault="006032B6" w:rsidP="006032B6">
      <w:r>
        <w:t>157, 164-168, 172-177, 207-211</w:t>
      </w:r>
    </w:p>
    <w:p w14:paraId="4DDD6734" w14:textId="77777777" w:rsidR="006032B6" w:rsidRDefault="006032B6" w:rsidP="006032B6">
      <w:r>
        <w:t>Eric D. Weitz, “The Ever-Present Other: Communism in the Making of West Germany”</w:t>
      </w:r>
    </w:p>
    <w:p w14:paraId="41CD0E28" w14:textId="77777777" w:rsidR="006032B6" w:rsidRDefault="006032B6" w:rsidP="006032B6">
      <w:r>
        <w:t xml:space="preserve">in Hanna </w:t>
      </w:r>
      <w:proofErr w:type="spellStart"/>
      <w:r>
        <w:t>Schissler</w:t>
      </w:r>
      <w:proofErr w:type="spellEnd"/>
      <w:r>
        <w:t>, ed. The Miracle Years: A Cultural History of West Germany, 1949-1968,</w:t>
      </w:r>
    </w:p>
    <w:p w14:paraId="72A4ED52" w14:textId="77777777" w:rsidR="006032B6" w:rsidRDefault="006032B6" w:rsidP="006032B6">
      <w:r>
        <w:t>pp. 219-229 *</w:t>
      </w:r>
    </w:p>
    <w:p w14:paraId="49570DFF" w14:textId="492470C3" w:rsidR="006032B6" w:rsidRDefault="006032B6" w:rsidP="006032B6">
      <w:r>
        <w:t>The Adenauer Era</w:t>
      </w:r>
      <w:r>
        <w:t xml:space="preserve"> </w:t>
      </w:r>
      <w:r>
        <w:t>(please read the introduction and view the slideshow)</w:t>
      </w:r>
    </w:p>
    <w:p w14:paraId="2BC0B89E" w14:textId="77777777" w:rsidR="006032B6" w:rsidRDefault="006032B6" w:rsidP="006032B6">
      <w:r>
        <w:t>http://www.bundesarchiv.de/DE/Content/Virtuelle-Ausstellungen/Die-Ara-Adenauer/die-araadenauer.html</w:t>
      </w:r>
    </w:p>
    <w:p w14:paraId="4E02E847" w14:textId="77777777" w:rsidR="006032B6" w:rsidRDefault="006032B6" w:rsidP="006032B6"/>
    <w:p w14:paraId="1B775C18" w14:textId="1606BA11" w:rsidR="006032B6" w:rsidRDefault="006032B6" w:rsidP="006032B6">
      <w:r>
        <w:t>]</w:t>
      </w:r>
      <w:r>
        <w:t xml:space="preserve"> Behind the Curtain: The German Democratic Republic</w:t>
      </w:r>
    </w:p>
    <w:p w14:paraId="1B1CCDC2" w14:textId="77777777" w:rsidR="006032B6" w:rsidRDefault="006032B6" w:rsidP="006032B6"/>
    <w:p w14:paraId="4D14BE43" w14:textId="77777777" w:rsidR="006032B6" w:rsidRDefault="006032B6" w:rsidP="006032B6">
      <w:proofErr w:type="spellStart"/>
      <w:r>
        <w:t>Fulbrook</w:t>
      </w:r>
      <w:proofErr w:type="spellEnd"/>
      <w:r>
        <w:t>, Ch. 7 – Crystallization and Consolidation, 1949-1961 / Ch. 8 – Transformation</w:t>
      </w:r>
    </w:p>
    <w:p w14:paraId="2FD3FD5D" w14:textId="77777777" w:rsidR="006032B6" w:rsidRDefault="006032B6" w:rsidP="006032B6">
      <w:r>
        <w:t>and the Established Phase, 1961-1988 / Ch. 10 – Politics and the State, pp. 144-148, 157-</w:t>
      </w:r>
    </w:p>
    <w:p w14:paraId="72AB9746" w14:textId="77777777" w:rsidR="006032B6" w:rsidRDefault="006032B6" w:rsidP="006032B6">
      <w:r>
        <w:t>163, 168-172, 178-182, 201-207, 211-216</w:t>
      </w:r>
    </w:p>
    <w:p w14:paraId="3BD74500" w14:textId="77777777" w:rsidR="006032B6" w:rsidRDefault="006032B6" w:rsidP="006032B6">
      <w:r>
        <w:t xml:space="preserve">Christoph </w:t>
      </w:r>
      <w:proofErr w:type="spellStart"/>
      <w:r>
        <w:t>Klessmann</w:t>
      </w:r>
      <w:proofErr w:type="spellEnd"/>
      <w:r>
        <w:t>, “Rethinking the Second German Dictatorship” in Konrad</w:t>
      </w:r>
    </w:p>
    <w:p w14:paraId="4C7EF27B" w14:textId="77777777" w:rsidR="006032B6" w:rsidRDefault="006032B6" w:rsidP="006032B6">
      <w:proofErr w:type="spellStart"/>
      <w:r>
        <w:t>Jarausch</w:t>
      </w:r>
      <w:proofErr w:type="spellEnd"/>
      <w:r>
        <w:t>, ed. Dictatorship as Experience: Towards a Socio-Cultural History of the GDR, pp.</w:t>
      </w:r>
    </w:p>
    <w:p w14:paraId="3D293E96" w14:textId="77777777" w:rsidR="006032B6" w:rsidRDefault="006032B6" w:rsidP="006032B6">
      <w:r>
        <w:t xml:space="preserve">363-371 * </w:t>
      </w:r>
    </w:p>
    <w:p w14:paraId="2E88F1AF" w14:textId="77777777" w:rsidR="006032B6" w:rsidRDefault="006032B6" w:rsidP="006032B6"/>
    <w:p w14:paraId="36E45903" w14:textId="3B0E4C11" w:rsidR="006032B6" w:rsidRDefault="006032B6" w:rsidP="006032B6">
      <w:r>
        <w:t>Everyday Life in the GDR</w:t>
      </w:r>
    </w:p>
    <w:p w14:paraId="7137AA51" w14:textId="77777777" w:rsidR="006032B6" w:rsidRDefault="006032B6" w:rsidP="006032B6">
      <w:r>
        <w:t>(please read the introduction and view the slideshow)</w:t>
      </w:r>
    </w:p>
    <w:p w14:paraId="7F8DEAA5" w14:textId="77777777" w:rsidR="006032B6" w:rsidRDefault="006032B6" w:rsidP="006032B6">
      <w:r>
        <w:t>http://www.bundesarchiv.de/DE/Content/Virtuelle-Ausstellungen/Die-Ddr-Von-A-Z-Dokumente-ZumDdr-Alltag-Aus-Bestanden-Des-Bundesarchivs/die-ddr-von-a-z-dokumente-zum-ddr-alltag-ausbestanden-des-bundesarchivs.html</w:t>
      </w:r>
    </w:p>
    <w:p w14:paraId="32E9E9DA" w14:textId="3B872986" w:rsidR="006032B6" w:rsidRDefault="006032B6" w:rsidP="006032B6">
      <w:r>
        <w:t xml:space="preserve"> </w:t>
      </w:r>
    </w:p>
    <w:p w14:paraId="026FBAA6" w14:textId="56AC8151" w:rsidR="006032B6" w:rsidRDefault="006032B6" w:rsidP="006032B6">
      <w:r>
        <w:lastRenderedPageBreak/>
        <w:t>In Pursuit of Happiness: Consumerism &amp; Popular Culture in a</w:t>
      </w:r>
    </w:p>
    <w:p w14:paraId="13582BC7" w14:textId="77777777" w:rsidR="006032B6" w:rsidRDefault="006032B6" w:rsidP="006032B6">
      <w:r>
        <w:t>Divided Nation</w:t>
      </w:r>
    </w:p>
    <w:p w14:paraId="753FD8F6" w14:textId="77777777" w:rsidR="006032B6" w:rsidRDefault="006032B6" w:rsidP="006032B6"/>
    <w:p w14:paraId="28280D2A" w14:textId="4B50C91A" w:rsidR="006032B6" w:rsidRDefault="006032B6" w:rsidP="006032B6">
      <w:proofErr w:type="spellStart"/>
      <w:r>
        <w:t>Fulbrook</w:t>
      </w:r>
      <w:proofErr w:type="spellEnd"/>
      <w:r>
        <w:t>, Ch. 9 – Diverging Societies / Ch. 11 – Dissent and Opposition / Ch. 12 –</w:t>
      </w:r>
    </w:p>
    <w:p w14:paraId="238DC107" w14:textId="77777777" w:rsidR="006032B6" w:rsidRDefault="006032B6" w:rsidP="006032B6">
      <w:r>
        <w:t xml:space="preserve">Diverging Cultures and National </w:t>
      </w:r>
      <w:proofErr w:type="gramStart"/>
      <w:r>
        <w:t>Identities?,</w:t>
      </w:r>
      <w:proofErr w:type="gramEnd"/>
      <w:r>
        <w:t xml:space="preserve"> pp. 183-189, 227-244</w:t>
      </w:r>
    </w:p>
    <w:p w14:paraId="1032E8F0" w14:textId="77777777" w:rsidR="006032B6" w:rsidRDefault="006032B6" w:rsidP="006032B6">
      <w:r>
        <w:t>David Crew, “Consumption and National Identity in East and West Germany: An</w:t>
      </w:r>
    </w:p>
    <w:p w14:paraId="0C1EE5EE" w14:textId="77777777" w:rsidR="006032B6" w:rsidRDefault="006032B6" w:rsidP="006032B6">
      <w:r>
        <w:t>Introduction” in David Crew, ed. Consuming Germany in the Cold War, pp. 1-15 *</w:t>
      </w:r>
    </w:p>
    <w:p w14:paraId="18678B6B" w14:textId="77777777" w:rsidR="006032B6" w:rsidRDefault="006032B6" w:rsidP="006032B6">
      <w:r>
        <w:t>Fit for Every Day: Fashion through the Ages</w:t>
      </w:r>
    </w:p>
    <w:p w14:paraId="575C44F0" w14:textId="77777777" w:rsidR="006032B6" w:rsidRDefault="006032B6" w:rsidP="006032B6">
      <w:r>
        <w:t>(please read the introduction and view the slideshow)</w:t>
      </w:r>
    </w:p>
    <w:p w14:paraId="09CD8674" w14:textId="77777777" w:rsidR="006032B6" w:rsidRDefault="006032B6" w:rsidP="006032B6">
      <w:r>
        <w:t>http://www.bundesarchiv.de/DE/Content/Google-Galerien/mode-im-wandel-der-zeit.html</w:t>
      </w:r>
    </w:p>
    <w:p w14:paraId="54165CBE" w14:textId="77777777" w:rsidR="006032B6" w:rsidRDefault="006032B6" w:rsidP="006032B6"/>
    <w:p w14:paraId="2CABCCC2" w14:textId="45010B2B" w:rsidR="006032B6" w:rsidRDefault="006032B6" w:rsidP="006032B6">
      <w:r>
        <w:t>The Wall Falls: Reunification as Process &amp; Experience</w:t>
      </w:r>
    </w:p>
    <w:p w14:paraId="47750ED8" w14:textId="77777777" w:rsidR="006032B6" w:rsidRDefault="006032B6" w:rsidP="006032B6"/>
    <w:p w14:paraId="55DB064B" w14:textId="78F0C2FB" w:rsidR="006032B6" w:rsidRDefault="006032B6" w:rsidP="006032B6">
      <w:proofErr w:type="spellStart"/>
      <w:r>
        <w:t>Fulbrook</w:t>
      </w:r>
      <w:proofErr w:type="spellEnd"/>
      <w:r>
        <w:t>, Ch. 11 – Dissent and Opposition / Ch. 13 – The East German Revolution and</w:t>
      </w:r>
    </w:p>
    <w:p w14:paraId="4E8D4097" w14:textId="77777777" w:rsidR="006032B6" w:rsidRDefault="006032B6" w:rsidP="006032B6">
      <w:r>
        <w:t>the End of the Postwar Era / Ch. 14 – The Berlin Republic, pp. 217-227, 259-280, 292-295</w:t>
      </w:r>
    </w:p>
    <w:p w14:paraId="1BF3B66D" w14:textId="77777777" w:rsidR="006032B6" w:rsidRDefault="006032B6" w:rsidP="006032B6">
      <w:r>
        <w:t>Making the History of 1989: The Fall of Communism in East Germany</w:t>
      </w:r>
    </w:p>
    <w:p w14:paraId="6FAA37B4" w14:textId="77777777" w:rsidR="006032B6" w:rsidRDefault="006032B6" w:rsidP="006032B6">
      <w:r>
        <w:t>(please view the image gallery)</w:t>
      </w:r>
    </w:p>
    <w:p w14:paraId="7027F8DC" w14:textId="77777777" w:rsidR="006032B6" w:rsidRDefault="006032B6" w:rsidP="006032B6">
      <w:r>
        <w:t>http://chnm.gmu.edu/1989/items/browse/?tags=East+Germany</w:t>
      </w:r>
    </w:p>
    <w:p w14:paraId="48831585" w14:textId="77777777" w:rsidR="006032B6" w:rsidRDefault="006032B6" w:rsidP="006032B6">
      <w:r>
        <w:t xml:space="preserve">Watch Good Bye, </w:t>
      </w:r>
      <w:proofErr w:type="gramStart"/>
      <w:r>
        <w:t>Lenin!,</w:t>
      </w:r>
      <w:proofErr w:type="gramEnd"/>
      <w:r>
        <w:t xml:space="preserve"> Director: Wolfgang Becker [121 mins.]</w:t>
      </w:r>
    </w:p>
    <w:p w14:paraId="169FBB50" w14:textId="77777777" w:rsidR="006032B6" w:rsidRDefault="006032B6" w:rsidP="006032B6"/>
    <w:p w14:paraId="67DD640F" w14:textId="298CB8F1" w:rsidR="006032B6" w:rsidRDefault="006032B6" w:rsidP="006032B6">
      <w:r>
        <w:t>At the Heart of Europe: Contemporary Germany</w:t>
      </w:r>
    </w:p>
    <w:p w14:paraId="33547E00" w14:textId="77777777" w:rsidR="006032B6" w:rsidRDefault="006032B6" w:rsidP="006032B6">
      <w:proofErr w:type="spellStart"/>
      <w:r>
        <w:t>Fulbrook</w:t>
      </w:r>
      <w:proofErr w:type="spellEnd"/>
      <w:r>
        <w:t>, Ch. 14 – The Berlin Republic, pp. 283-292</w:t>
      </w:r>
    </w:p>
    <w:p w14:paraId="4B7284B7" w14:textId="77777777" w:rsidR="006032B6" w:rsidRDefault="006032B6" w:rsidP="006032B6">
      <w:r>
        <w:t xml:space="preserve">Thomas </w:t>
      </w:r>
      <w:proofErr w:type="spellStart"/>
      <w:r>
        <w:t>Klikauer</w:t>
      </w:r>
      <w:proofErr w:type="spellEnd"/>
      <w:r>
        <w:t>, “German Neo-Nazis and a New Party” Jewish Political Studies Review,</w:t>
      </w:r>
    </w:p>
    <w:p w14:paraId="0495E967" w14:textId="53505BB1" w:rsidR="006032B6" w:rsidRDefault="006032B6" w:rsidP="006032B6">
      <w:r>
        <w:t xml:space="preserve">vol. 30, no. 1 (2019): pp. 243-252 * </w:t>
      </w:r>
    </w:p>
    <w:p w14:paraId="0627C2A7" w14:textId="77777777" w:rsidR="006032B6" w:rsidRDefault="006032B6" w:rsidP="006032B6">
      <w:r>
        <w:t>Cultural and Historic Sites in Modern-Day Berlin</w:t>
      </w:r>
    </w:p>
    <w:p w14:paraId="3E6336EB" w14:textId="77777777" w:rsidR="006032B6" w:rsidRDefault="006032B6" w:rsidP="006032B6">
      <w:r>
        <w:t>(please take the virtual tour)</w:t>
      </w:r>
    </w:p>
    <w:p w14:paraId="7F3E9C53" w14:textId="77777777" w:rsidR="006032B6" w:rsidRDefault="006032B6" w:rsidP="006032B6">
      <w:r>
        <w:t>https://www.youvisit.com/berlin/93447</w:t>
      </w:r>
    </w:p>
    <w:p w14:paraId="3A8659A8" w14:textId="77777777" w:rsidR="006032B6" w:rsidRDefault="006032B6" w:rsidP="006032B6"/>
    <w:p w14:paraId="20001CE2" w14:textId="735C6472" w:rsidR="006032B6" w:rsidRDefault="006032B6" w:rsidP="006032B6">
      <w:r>
        <w:lastRenderedPageBreak/>
        <w:t>Conclusion: Winners in the End?</w:t>
      </w:r>
    </w:p>
    <w:p w14:paraId="27A8C4F6" w14:textId="77777777" w:rsidR="006032B6" w:rsidRDefault="006032B6" w:rsidP="006032B6"/>
    <w:p w14:paraId="7DB1A44C" w14:textId="4F2A5FC4" w:rsidR="006032B6" w:rsidRDefault="006032B6" w:rsidP="006032B6">
      <w:proofErr w:type="spellStart"/>
      <w:r>
        <w:t>Fulbrook</w:t>
      </w:r>
      <w:proofErr w:type="spellEnd"/>
      <w:r>
        <w:t>, Ch. 15 – Tension and Transformation in Twentieth-Century Germany, pp.</w:t>
      </w:r>
    </w:p>
    <w:p w14:paraId="22F8E695" w14:textId="77777777" w:rsidR="006032B6" w:rsidRDefault="006032B6" w:rsidP="006032B6">
      <w:r>
        <w:t>308-318</w:t>
      </w:r>
    </w:p>
    <w:p w14:paraId="41B2960E" w14:textId="77777777" w:rsidR="006032B6" w:rsidRDefault="006032B6" w:rsidP="006032B6">
      <w:r>
        <w:t xml:space="preserve">Konrad H. </w:t>
      </w:r>
      <w:proofErr w:type="spellStart"/>
      <w:r>
        <w:t>Jarausch</w:t>
      </w:r>
      <w:proofErr w:type="spellEnd"/>
      <w:r>
        <w:t xml:space="preserve"> and Michael Geyer, Shattered Past: Reconstructing German Histories –</w:t>
      </w:r>
    </w:p>
    <w:p w14:paraId="33312FB2" w14:textId="7B336C34" w:rsidR="00104567" w:rsidRDefault="006032B6" w:rsidP="006032B6">
      <w:r>
        <w:t>Ch. 6 (From Empire to Europe: The Taming of German Power), pp. 173-196 *</w:t>
      </w:r>
    </w:p>
    <w:sectPr w:rsidR="0010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sTQxNzCzNDYwNDNW0lEKTi0uzszPAykwrAUAlBFjpiwAAAA="/>
  </w:docVars>
  <w:rsids>
    <w:rsidRoot w:val="006032B6"/>
    <w:rsid w:val="00104567"/>
    <w:rsid w:val="006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B342"/>
  <w15:chartTrackingRefBased/>
  <w15:docId w15:val="{D67AC433-2B7B-4C86-9B55-7661F686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shay</dc:creator>
  <cp:keywords/>
  <dc:description/>
  <cp:lastModifiedBy>sarah shay</cp:lastModifiedBy>
  <cp:revision>1</cp:revision>
  <dcterms:created xsi:type="dcterms:W3CDTF">2020-05-06T14:37:00Z</dcterms:created>
  <dcterms:modified xsi:type="dcterms:W3CDTF">2020-05-06T14:42:00Z</dcterms:modified>
</cp:coreProperties>
</file>