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6FBA" w14:textId="77777777" w:rsidR="00A64660" w:rsidRDefault="00A64660" w:rsidP="00A64660">
      <w:pPr>
        <w:pStyle w:val="a3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The authors of case study #5 blame Enron's organizational communication culture for creating "moral silence, blindness, and deafness."</w:t>
      </w:r>
    </w:p>
    <w:p w14:paraId="09A0E9DF" w14:textId="77777777" w:rsidR="00A64660" w:rsidRDefault="00A64660" w:rsidP="00A64660">
      <w:pPr>
        <w:pStyle w:val="a3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(1) In your own words, </w:t>
      </w:r>
      <w:bookmarkStart w:id="0" w:name="_GoBack"/>
      <w:bookmarkEnd w:id="0"/>
      <w:r>
        <w:rPr>
          <w:rFonts w:ascii="Helvetica" w:hAnsi="Helvetica" w:cs="Helvetica"/>
          <w:color w:val="2D3B45"/>
        </w:rPr>
        <w:t>describe </w:t>
      </w:r>
      <w:r>
        <w:rPr>
          <w:rFonts w:ascii="Helvetica" w:hAnsi="Helvetica" w:cs="Helvetica"/>
          <w:color w:val="2D3B45"/>
          <w:u w:val="single"/>
        </w:rPr>
        <w:t>three</w:t>
      </w:r>
      <w:r>
        <w:rPr>
          <w:rFonts w:ascii="Helvetica" w:hAnsi="Helvetica" w:cs="Helvetica"/>
          <w:color w:val="2D3B45"/>
        </w:rPr>
        <w:t> specific examples from the case that support the authors' conclusion.</w:t>
      </w:r>
    </w:p>
    <w:p w14:paraId="7D38C56F" w14:textId="77777777" w:rsidR="00A64660" w:rsidRDefault="00A64660" w:rsidP="00A64660">
      <w:pPr>
        <w:pStyle w:val="a3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(2) Do you think that what happened at Enron is unique and, therefore, unlikely to happen in other companies or organizations that you are familiar with? Why/why not? Be specific.</w:t>
      </w:r>
    </w:p>
    <w:p w14:paraId="776EE405" w14:textId="77777777" w:rsidR="002A1947" w:rsidRDefault="00A64660"/>
    <w:sectPr w:rsidR="002A1947" w:rsidSect="003527C3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5B"/>
    <w:rsid w:val="002D385B"/>
    <w:rsid w:val="003527C3"/>
    <w:rsid w:val="006D00D5"/>
    <w:rsid w:val="008B3872"/>
    <w:rsid w:val="00A64660"/>
    <w:rsid w:val="00C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20B93-AB84-4D3B-8906-C5F68A1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60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Song</dc:creator>
  <cp:keywords/>
  <dc:description/>
  <cp:lastModifiedBy>Yun Song</cp:lastModifiedBy>
  <cp:revision>3</cp:revision>
  <dcterms:created xsi:type="dcterms:W3CDTF">2020-09-23T15:11:00Z</dcterms:created>
  <dcterms:modified xsi:type="dcterms:W3CDTF">2020-09-23T15:11:00Z</dcterms:modified>
</cp:coreProperties>
</file>